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D99FA" w14:textId="50169B84" w:rsidR="004F709A" w:rsidRPr="000D1D2B" w:rsidRDefault="009F4DAB" w:rsidP="009F4DAB">
      <w:pPr>
        <w:jc w:val="center"/>
        <w:rPr>
          <w:rFonts w:ascii="Arial" w:hAnsi="Arial" w:cs="Arial"/>
          <w:b/>
          <w:sz w:val="28"/>
          <w:szCs w:val="28"/>
        </w:rPr>
      </w:pPr>
      <w:r w:rsidRPr="000D1D2B">
        <w:rPr>
          <w:rFonts w:ascii="Arial" w:hAnsi="Arial" w:cs="Arial"/>
          <w:b/>
          <w:sz w:val="28"/>
          <w:szCs w:val="28"/>
        </w:rPr>
        <w:t xml:space="preserve">Harvest 2024 – </w:t>
      </w:r>
      <w:r w:rsidR="00D02FC9">
        <w:rPr>
          <w:rFonts w:ascii="Arial" w:hAnsi="Arial" w:cs="Arial"/>
          <w:b/>
          <w:sz w:val="28"/>
          <w:szCs w:val="28"/>
        </w:rPr>
        <w:t>‘</w:t>
      </w:r>
      <w:r w:rsidR="00AA509A">
        <w:rPr>
          <w:rFonts w:ascii="Arial" w:hAnsi="Arial" w:cs="Arial"/>
          <w:b/>
          <w:i/>
          <w:iCs/>
          <w:sz w:val="28"/>
          <w:szCs w:val="28"/>
        </w:rPr>
        <w:t xml:space="preserve">I was a beggar, but </w:t>
      </w:r>
      <w:r w:rsidR="00D02FC9">
        <w:rPr>
          <w:rFonts w:ascii="Arial" w:hAnsi="Arial" w:cs="Arial"/>
          <w:b/>
          <w:i/>
          <w:iCs/>
          <w:sz w:val="28"/>
          <w:szCs w:val="28"/>
        </w:rPr>
        <w:t xml:space="preserve">now </w:t>
      </w:r>
      <w:r w:rsidR="00AA509A">
        <w:rPr>
          <w:rFonts w:ascii="Arial" w:hAnsi="Arial" w:cs="Arial"/>
          <w:b/>
          <w:i/>
          <w:iCs/>
          <w:sz w:val="28"/>
          <w:szCs w:val="28"/>
        </w:rPr>
        <w:t xml:space="preserve">I am </w:t>
      </w:r>
      <w:r w:rsidR="00D02FC9">
        <w:rPr>
          <w:rFonts w:ascii="Arial" w:hAnsi="Arial" w:cs="Arial"/>
          <w:b/>
          <w:i/>
          <w:iCs/>
          <w:sz w:val="28"/>
          <w:szCs w:val="28"/>
        </w:rPr>
        <w:t>a giver.’</w:t>
      </w:r>
    </w:p>
    <w:p w14:paraId="2C57ABDF" w14:textId="4B5ABC2B" w:rsidR="00A16653" w:rsidRPr="00A16653" w:rsidRDefault="009F4DAB" w:rsidP="00A16653">
      <w:pPr>
        <w:rPr>
          <w:rFonts w:ascii="Arial" w:hAnsi="Arial" w:cs="Arial"/>
          <w:sz w:val="24"/>
          <w:szCs w:val="24"/>
        </w:rPr>
      </w:pPr>
      <w:r>
        <w:rPr>
          <w:rFonts w:ascii="Arial" w:hAnsi="Arial" w:cs="Arial"/>
          <w:sz w:val="24"/>
          <w:szCs w:val="24"/>
        </w:rPr>
        <w:t>This year</w:t>
      </w:r>
      <w:r w:rsidR="00D02FC9">
        <w:rPr>
          <w:rFonts w:ascii="Arial" w:hAnsi="Arial" w:cs="Arial"/>
          <w:sz w:val="24"/>
          <w:szCs w:val="24"/>
        </w:rPr>
        <w:t xml:space="preserve">, for harvest, </w:t>
      </w:r>
      <w:r w:rsidR="00C06A53">
        <w:rPr>
          <w:rFonts w:ascii="Arial" w:hAnsi="Arial" w:cs="Arial"/>
          <w:sz w:val="24"/>
          <w:szCs w:val="24"/>
        </w:rPr>
        <w:t xml:space="preserve">the charity </w:t>
      </w:r>
      <w:r w:rsidR="00C06A53" w:rsidRPr="00C06A53">
        <w:rPr>
          <w:rFonts w:ascii="Arial" w:hAnsi="Arial" w:cs="Arial"/>
          <w:i/>
          <w:sz w:val="24"/>
          <w:szCs w:val="24"/>
        </w:rPr>
        <w:t>All We Can</w:t>
      </w:r>
      <w:r>
        <w:rPr>
          <w:rFonts w:ascii="Arial" w:hAnsi="Arial" w:cs="Arial"/>
          <w:sz w:val="24"/>
          <w:szCs w:val="24"/>
        </w:rPr>
        <w:t xml:space="preserve"> (formerly the </w:t>
      </w:r>
      <w:r w:rsidRPr="00C06A53">
        <w:rPr>
          <w:rFonts w:ascii="Arial" w:hAnsi="Arial" w:cs="Arial"/>
          <w:i/>
          <w:sz w:val="24"/>
          <w:szCs w:val="24"/>
        </w:rPr>
        <w:t>Methodist Relief and Development Fund</w:t>
      </w:r>
      <w:r>
        <w:rPr>
          <w:rFonts w:ascii="Arial" w:hAnsi="Arial" w:cs="Arial"/>
          <w:sz w:val="24"/>
          <w:szCs w:val="24"/>
        </w:rPr>
        <w:t xml:space="preserve">) is focusing </w:t>
      </w:r>
      <w:r w:rsidR="00F21A40">
        <w:rPr>
          <w:rFonts w:ascii="Arial" w:hAnsi="Arial" w:cs="Arial"/>
          <w:sz w:val="24"/>
          <w:szCs w:val="24"/>
        </w:rPr>
        <w:t>up</w:t>
      </w:r>
      <w:r w:rsidR="00945FD3">
        <w:rPr>
          <w:rFonts w:ascii="Arial" w:hAnsi="Arial" w:cs="Arial"/>
          <w:sz w:val="24"/>
          <w:szCs w:val="24"/>
        </w:rPr>
        <w:t>on</w:t>
      </w:r>
      <w:r w:rsidR="00F05329">
        <w:rPr>
          <w:rFonts w:ascii="Arial" w:hAnsi="Arial" w:cs="Arial"/>
          <w:sz w:val="24"/>
          <w:szCs w:val="24"/>
        </w:rPr>
        <w:t xml:space="preserve"> Liberia</w:t>
      </w:r>
      <w:r w:rsidR="00A16653">
        <w:rPr>
          <w:rFonts w:ascii="Arial" w:hAnsi="Arial" w:cs="Arial"/>
          <w:sz w:val="24"/>
          <w:szCs w:val="24"/>
        </w:rPr>
        <w:t xml:space="preserve">.  </w:t>
      </w:r>
      <w:r w:rsidR="00A16653" w:rsidRPr="00A16653">
        <w:rPr>
          <w:rFonts w:ascii="Arial" w:hAnsi="Arial" w:cs="Arial"/>
          <w:sz w:val="24"/>
          <w:szCs w:val="24"/>
        </w:rPr>
        <w:t xml:space="preserve">Within this we are introduced to Cynthia and </w:t>
      </w:r>
      <w:r w:rsidR="00A16653" w:rsidRPr="00A16653">
        <w:rPr>
          <w:rFonts w:ascii="Arial" w:hAnsi="Arial" w:cs="Arial"/>
          <w:i/>
          <w:iCs/>
          <w:sz w:val="24"/>
          <w:szCs w:val="24"/>
        </w:rPr>
        <w:t>SHIFSD</w:t>
      </w:r>
      <w:r w:rsidR="00A16653" w:rsidRPr="00A16653">
        <w:rPr>
          <w:rFonts w:ascii="Arial" w:hAnsi="Arial" w:cs="Arial"/>
          <w:sz w:val="24"/>
          <w:szCs w:val="24"/>
        </w:rPr>
        <w:t xml:space="preserve"> (Self-Help Initiative for Sustainable Development, pronounced ‘shift’), a partner of </w:t>
      </w:r>
      <w:r w:rsidR="00A16653" w:rsidRPr="00A16653">
        <w:rPr>
          <w:rFonts w:ascii="Arial" w:hAnsi="Arial" w:cs="Arial"/>
          <w:i/>
          <w:iCs/>
          <w:sz w:val="24"/>
          <w:szCs w:val="24"/>
        </w:rPr>
        <w:t>All We Can</w:t>
      </w:r>
      <w:r w:rsidR="00A16653" w:rsidRPr="00A16653">
        <w:rPr>
          <w:rFonts w:ascii="Arial" w:hAnsi="Arial" w:cs="Arial"/>
          <w:sz w:val="24"/>
          <w:szCs w:val="24"/>
        </w:rPr>
        <w:t>.</w:t>
      </w:r>
    </w:p>
    <w:p w14:paraId="104612D2" w14:textId="42EC57E8" w:rsidR="00A16653" w:rsidRDefault="00A16653" w:rsidP="00B719CE">
      <w:pPr>
        <w:rPr>
          <w:rFonts w:ascii="Arial" w:hAnsi="Arial" w:cs="Arial"/>
          <w:sz w:val="24"/>
          <w:szCs w:val="24"/>
        </w:rPr>
      </w:pPr>
      <w:r w:rsidRPr="00A16653">
        <w:rPr>
          <w:rFonts w:ascii="Arial" w:hAnsi="Arial" w:cs="Arial"/>
          <w:sz w:val="24"/>
          <w:szCs w:val="24"/>
        </w:rPr>
        <w:t>Liberia is a country on the </w:t>
      </w:r>
      <w:hyperlink r:id="rId7" w:tooltip="West Africa" w:history="1">
        <w:r w:rsidRPr="00A16653">
          <w:rPr>
            <w:rStyle w:val="Hyperlink"/>
            <w:rFonts w:ascii="Arial" w:hAnsi="Arial" w:cs="Arial"/>
            <w:color w:val="auto"/>
            <w:sz w:val="24"/>
            <w:szCs w:val="24"/>
            <w:u w:val="none"/>
          </w:rPr>
          <w:t>West African</w:t>
        </w:r>
      </w:hyperlink>
      <w:r w:rsidRPr="00A16653">
        <w:rPr>
          <w:rFonts w:ascii="Arial" w:hAnsi="Arial" w:cs="Arial"/>
          <w:sz w:val="24"/>
          <w:szCs w:val="24"/>
        </w:rPr>
        <w:t> coast</w:t>
      </w:r>
      <w:r w:rsidR="0031558D">
        <w:rPr>
          <w:rFonts w:ascii="Arial" w:hAnsi="Arial" w:cs="Arial"/>
          <w:sz w:val="24"/>
          <w:szCs w:val="24"/>
        </w:rPr>
        <w:t xml:space="preserve"> (</w:t>
      </w:r>
      <w:r w:rsidRPr="00A16653">
        <w:rPr>
          <w:rFonts w:ascii="Arial" w:hAnsi="Arial" w:cs="Arial"/>
          <w:sz w:val="24"/>
          <w:szCs w:val="24"/>
        </w:rPr>
        <w:t>population around 5.5 million</w:t>
      </w:r>
      <w:r w:rsidR="0031558D">
        <w:rPr>
          <w:rFonts w:ascii="Arial" w:hAnsi="Arial" w:cs="Arial"/>
          <w:sz w:val="24"/>
          <w:szCs w:val="24"/>
        </w:rPr>
        <w:t>).</w:t>
      </w:r>
      <w:r w:rsidRPr="00A16653">
        <w:rPr>
          <w:rFonts w:ascii="Arial" w:hAnsi="Arial" w:cs="Arial"/>
          <w:sz w:val="24"/>
          <w:szCs w:val="24"/>
        </w:rPr>
        <w:t xml:space="preserve"> The official language is English but </w:t>
      </w:r>
      <w:hyperlink r:id="rId8" w:tooltip="Languages of Liberia" w:history="1">
        <w:r w:rsidRPr="00A16653">
          <w:rPr>
            <w:rStyle w:val="Hyperlink"/>
            <w:rFonts w:ascii="Arial" w:hAnsi="Arial" w:cs="Arial"/>
            <w:color w:val="auto"/>
            <w:sz w:val="24"/>
            <w:szCs w:val="24"/>
            <w:u w:val="none"/>
          </w:rPr>
          <w:t>20 indigenous languages</w:t>
        </w:r>
      </w:hyperlink>
      <w:r w:rsidRPr="00A16653">
        <w:rPr>
          <w:rFonts w:ascii="Arial" w:hAnsi="Arial" w:cs="Arial"/>
          <w:sz w:val="24"/>
          <w:szCs w:val="24"/>
        </w:rPr>
        <w:t xml:space="preserve"> are spoken, reflecting the country's ethnic and cultural diversity. </w:t>
      </w:r>
      <w:r w:rsidR="00D02FC9">
        <w:rPr>
          <w:rFonts w:ascii="Arial" w:hAnsi="Arial" w:cs="Arial"/>
          <w:sz w:val="24"/>
          <w:szCs w:val="24"/>
        </w:rPr>
        <w:t xml:space="preserve"> </w:t>
      </w:r>
      <w:r w:rsidRPr="00A16653">
        <w:rPr>
          <w:rFonts w:ascii="Arial" w:hAnsi="Arial" w:cs="Arial"/>
          <w:sz w:val="24"/>
          <w:szCs w:val="24"/>
        </w:rPr>
        <w:t>Recent history includes two civil wars (1989-1997 and 1998-2003). These resulted in the deaths of a quarter of a million people and the displacement of many more, with Liberia's economy shrinking by 90%. Democratic elections took place in 2005 and the country has remained relatively stable</w:t>
      </w:r>
      <w:r>
        <w:rPr>
          <w:rFonts w:ascii="Arial" w:hAnsi="Arial" w:cs="Arial"/>
          <w:sz w:val="24"/>
          <w:szCs w:val="24"/>
        </w:rPr>
        <w:t xml:space="preserve"> </w:t>
      </w:r>
      <w:r w:rsidRPr="00B647F4">
        <w:rPr>
          <w:rFonts w:ascii="Arial" w:hAnsi="Arial" w:cs="Arial"/>
          <w:sz w:val="24"/>
          <w:szCs w:val="24"/>
        </w:rPr>
        <w:t>since then.</w:t>
      </w:r>
      <w:r w:rsidRPr="0074687D">
        <w:t xml:space="preserve"> </w:t>
      </w:r>
    </w:p>
    <w:p w14:paraId="06F11964" w14:textId="534FDF89" w:rsidR="00B719CE" w:rsidRDefault="00B719CE" w:rsidP="00B719CE">
      <w:pPr>
        <w:rPr>
          <w:rFonts w:ascii="Arial" w:hAnsi="Arial" w:cs="Arial"/>
          <w:sz w:val="24"/>
          <w:szCs w:val="24"/>
        </w:rPr>
      </w:pPr>
      <w:r>
        <w:rPr>
          <w:rFonts w:ascii="Arial" w:hAnsi="Arial" w:cs="Arial"/>
          <w:sz w:val="24"/>
          <w:szCs w:val="24"/>
        </w:rPr>
        <w:t xml:space="preserve">As </w:t>
      </w:r>
      <w:r w:rsidRPr="00D73E44">
        <w:rPr>
          <w:rFonts w:ascii="Arial" w:hAnsi="Arial" w:cs="Arial"/>
          <w:sz w:val="24"/>
          <w:szCs w:val="24"/>
        </w:rPr>
        <w:t>Liberia imports 90% of its rice, a s</w:t>
      </w:r>
      <w:r w:rsidR="000D1D2B">
        <w:rPr>
          <w:rFonts w:ascii="Arial" w:hAnsi="Arial" w:cs="Arial"/>
          <w:sz w:val="24"/>
          <w:szCs w:val="24"/>
        </w:rPr>
        <w:t xml:space="preserve">taple food, </w:t>
      </w:r>
      <w:r>
        <w:rPr>
          <w:rFonts w:ascii="Arial" w:hAnsi="Arial" w:cs="Arial"/>
          <w:sz w:val="24"/>
          <w:szCs w:val="24"/>
        </w:rPr>
        <w:t xml:space="preserve">it </w:t>
      </w:r>
      <w:r w:rsidRPr="00D73E44">
        <w:rPr>
          <w:rFonts w:ascii="Arial" w:hAnsi="Arial" w:cs="Arial"/>
          <w:sz w:val="24"/>
          <w:szCs w:val="24"/>
        </w:rPr>
        <w:t>is extremely vul</w:t>
      </w:r>
      <w:r w:rsidR="000D1D2B">
        <w:rPr>
          <w:rFonts w:ascii="Arial" w:hAnsi="Arial" w:cs="Arial"/>
          <w:sz w:val="24"/>
          <w:szCs w:val="24"/>
        </w:rPr>
        <w:t xml:space="preserve">nerable to food shortages. </w:t>
      </w:r>
      <w:r>
        <w:rPr>
          <w:rFonts w:ascii="Arial" w:hAnsi="Arial" w:cs="Arial"/>
          <w:sz w:val="24"/>
          <w:szCs w:val="24"/>
        </w:rPr>
        <w:t>In 2007, 20</w:t>
      </w:r>
      <w:r w:rsidRPr="00D73E44">
        <w:rPr>
          <w:rFonts w:ascii="Arial" w:hAnsi="Arial" w:cs="Arial"/>
          <w:sz w:val="24"/>
          <w:szCs w:val="24"/>
        </w:rPr>
        <w:t>% of children under the age of five were malnourished.</w:t>
      </w:r>
      <w:r w:rsidR="00980197">
        <w:rPr>
          <w:rFonts w:ascii="Arial" w:hAnsi="Arial" w:cs="Arial"/>
          <w:sz w:val="24"/>
          <w:szCs w:val="24"/>
        </w:rPr>
        <w:t xml:space="preserve"> </w:t>
      </w:r>
      <w:r w:rsidR="00F77DD3">
        <w:rPr>
          <w:rFonts w:ascii="Arial" w:hAnsi="Arial" w:cs="Arial"/>
          <w:sz w:val="24"/>
          <w:szCs w:val="24"/>
        </w:rPr>
        <w:t>Cynthia says, “</w:t>
      </w:r>
      <w:r w:rsidR="000D1D2B">
        <w:rPr>
          <w:rFonts w:ascii="Arial" w:hAnsi="Arial" w:cs="Arial"/>
          <w:sz w:val="24"/>
          <w:szCs w:val="24"/>
        </w:rPr>
        <w:t xml:space="preserve">I was already giving up. </w:t>
      </w:r>
      <w:r>
        <w:rPr>
          <w:rFonts w:ascii="Arial" w:hAnsi="Arial" w:cs="Arial"/>
          <w:sz w:val="24"/>
          <w:szCs w:val="24"/>
        </w:rPr>
        <w:t xml:space="preserve">I had my children and was telling them, ‘no food to eat.’ </w:t>
      </w:r>
      <w:r w:rsidR="00F77DD3">
        <w:rPr>
          <w:rFonts w:ascii="Arial" w:hAnsi="Arial" w:cs="Arial"/>
          <w:sz w:val="24"/>
          <w:szCs w:val="24"/>
        </w:rPr>
        <w:t xml:space="preserve"> </w:t>
      </w:r>
      <w:r>
        <w:rPr>
          <w:rFonts w:ascii="Arial" w:hAnsi="Arial" w:cs="Arial"/>
          <w:sz w:val="24"/>
          <w:szCs w:val="24"/>
        </w:rPr>
        <w:t xml:space="preserve">So, the best thing that I could do is die because I was tired of my children. Everybody was looking up to me and </w:t>
      </w:r>
      <w:r w:rsidR="00F77DD3">
        <w:rPr>
          <w:rFonts w:ascii="Arial" w:hAnsi="Arial" w:cs="Arial"/>
          <w:sz w:val="24"/>
          <w:szCs w:val="24"/>
        </w:rPr>
        <w:t>they were not getting anything.”</w:t>
      </w:r>
    </w:p>
    <w:p w14:paraId="6A67CA0C" w14:textId="6B4D4C97" w:rsidR="00B719CE" w:rsidRDefault="00B719CE" w:rsidP="00B719CE">
      <w:pPr>
        <w:rPr>
          <w:rFonts w:ascii="Arial" w:hAnsi="Arial" w:cs="Arial"/>
          <w:sz w:val="24"/>
          <w:szCs w:val="24"/>
        </w:rPr>
      </w:pPr>
      <w:r>
        <w:rPr>
          <w:rFonts w:ascii="Arial" w:hAnsi="Arial" w:cs="Arial"/>
          <w:sz w:val="24"/>
          <w:szCs w:val="24"/>
        </w:rPr>
        <w:t>Cynthia wanted to go to school but she was told it was not for women and that, even if it was, the family did not have the means to send h</w:t>
      </w:r>
      <w:r w:rsidR="000D1D2B">
        <w:rPr>
          <w:rFonts w:ascii="Arial" w:hAnsi="Arial" w:cs="Arial"/>
          <w:sz w:val="24"/>
          <w:szCs w:val="24"/>
        </w:rPr>
        <w:t xml:space="preserve">er. </w:t>
      </w:r>
      <w:r>
        <w:rPr>
          <w:rFonts w:ascii="Arial" w:hAnsi="Arial" w:cs="Arial"/>
          <w:sz w:val="24"/>
          <w:szCs w:val="24"/>
        </w:rPr>
        <w:t>Her father had died, there was tension all around, and so Cynthia left home</w:t>
      </w:r>
      <w:r w:rsidR="00D02FC9">
        <w:rPr>
          <w:rFonts w:ascii="Arial" w:hAnsi="Arial" w:cs="Arial"/>
          <w:sz w:val="24"/>
          <w:szCs w:val="24"/>
        </w:rPr>
        <w:t xml:space="preserve"> to</w:t>
      </w:r>
      <w:r>
        <w:rPr>
          <w:rFonts w:ascii="Arial" w:hAnsi="Arial" w:cs="Arial"/>
          <w:sz w:val="24"/>
          <w:szCs w:val="24"/>
        </w:rPr>
        <w:t xml:space="preserve"> </w:t>
      </w:r>
      <w:r w:rsidR="00AC169B">
        <w:rPr>
          <w:rFonts w:ascii="Arial" w:hAnsi="Arial" w:cs="Arial"/>
          <w:sz w:val="24"/>
          <w:szCs w:val="24"/>
        </w:rPr>
        <w:t>live on</w:t>
      </w:r>
      <w:r>
        <w:rPr>
          <w:rFonts w:ascii="Arial" w:hAnsi="Arial" w:cs="Arial"/>
          <w:sz w:val="24"/>
          <w:szCs w:val="24"/>
        </w:rPr>
        <w:t xml:space="preserve"> the streets. </w:t>
      </w:r>
    </w:p>
    <w:p w14:paraId="61323067" w14:textId="08048A62" w:rsidR="009C5FF5" w:rsidRDefault="009C5FF5" w:rsidP="009C5FF5">
      <w:pPr>
        <w:rPr>
          <w:rFonts w:ascii="Arial" w:hAnsi="Arial" w:cs="Arial"/>
          <w:sz w:val="24"/>
          <w:szCs w:val="24"/>
        </w:rPr>
      </w:pPr>
      <w:r>
        <w:rPr>
          <w:rFonts w:ascii="Arial" w:hAnsi="Arial" w:cs="Arial"/>
          <w:sz w:val="24"/>
          <w:szCs w:val="24"/>
        </w:rPr>
        <w:t>In 2017</w:t>
      </w:r>
      <w:r w:rsidRPr="00D73E44">
        <w:rPr>
          <w:rFonts w:ascii="Arial" w:hAnsi="Arial" w:cs="Arial"/>
          <w:sz w:val="24"/>
          <w:szCs w:val="24"/>
        </w:rPr>
        <w:t>, the literacy rate of Liberia was es</w:t>
      </w:r>
      <w:r>
        <w:rPr>
          <w:rFonts w:ascii="Arial" w:hAnsi="Arial" w:cs="Arial"/>
          <w:sz w:val="24"/>
          <w:szCs w:val="24"/>
        </w:rPr>
        <w:t>timated at 48% (63% for males</w:t>
      </w:r>
      <w:r w:rsidR="009B2A5D">
        <w:rPr>
          <w:rFonts w:ascii="Arial" w:hAnsi="Arial" w:cs="Arial"/>
          <w:sz w:val="24"/>
          <w:szCs w:val="24"/>
        </w:rPr>
        <w:t>,</w:t>
      </w:r>
      <w:r>
        <w:rPr>
          <w:rFonts w:ascii="Arial" w:hAnsi="Arial" w:cs="Arial"/>
          <w:sz w:val="24"/>
          <w:szCs w:val="24"/>
        </w:rPr>
        <w:t xml:space="preserve"> 34% for females).  Jeremiah Burgess, a Director of </w:t>
      </w:r>
      <w:r w:rsidRPr="00C06A53">
        <w:rPr>
          <w:rFonts w:ascii="Arial" w:hAnsi="Arial" w:cs="Arial"/>
          <w:i/>
          <w:sz w:val="24"/>
          <w:szCs w:val="24"/>
        </w:rPr>
        <w:t>SHIFSD</w:t>
      </w:r>
      <w:r>
        <w:rPr>
          <w:rFonts w:ascii="Arial" w:hAnsi="Arial" w:cs="Arial"/>
          <w:sz w:val="24"/>
          <w:szCs w:val="24"/>
        </w:rPr>
        <w:t>, comments:</w:t>
      </w:r>
      <w:r w:rsidR="00F77DD3">
        <w:rPr>
          <w:rFonts w:ascii="Arial" w:hAnsi="Arial" w:cs="Arial"/>
          <w:sz w:val="24"/>
          <w:szCs w:val="24"/>
        </w:rPr>
        <w:t xml:space="preserve"> “</w:t>
      </w:r>
      <w:r>
        <w:rPr>
          <w:rFonts w:ascii="Arial" w:hAnsi="Arial" w:cs="Arial"/>
          <w:sz w:val="24"/>
          <w:szCs w:val="24"/>
        </w:rPr>
        <w:t>In the context of Liberia, the majority of our people are illiterate. After the civil war, a whole gener</w:t>
      </w:r>
      <w:r w:rsidR="000D1D2B">
        <w:rPr>
          <w:rFonts w:ascii="Arial" w:hAnsi="Arial" w:cs="Arial"/>
          <w:sz w:val="24"/>
          <w:szCs w:val="24"/>
        </w:rPr>
        <w:t xml:space="preserve">ation missed out on education. </w:t>
      </w:r>
      <w:r>
        <w:rPr>
          <w:rFonts w:ascii="Arial" w:hAnsi="Arial" w:cs="Arial"/>
          <w:sz w:val="24"/>
          <w:szCs w:val="24"/>
        </w:rPr>
        <w:t>Mothers around here are single mothers, bringing up a child, just by themselves. When you can’t read and write, you’re almost in the dark.</w:t>
      </w:r>
      <w:r w:rsidR="00F77DD3">
        <w:rPr>
          <w:rFonts w:ascii="Arial" w:hAnsi="Arial" w:cs="Arial"/>
          <w:sz w:val="24"/>
          <w:szCs w:val="24"/>
        </w:rPr>
        <w:t>”</w:t>
      </w:r>
    </w:p>
    <w:p w14:paraId="37E1DEAF" w14:textId="711B41FE" w:rsidR="002753DE" w:rsidRDefault="002753DE" w:rsidP="002753DE">
      <w:pPr>
        <w:rPr>
          <w:rFonts w:ascii="Arial" w:hAnsi="Arial" w:cs="Arial"/>
          <w:sz w:val="24"/>
          <w:szCs w:val="24"/>
        </w:rPr>
      </w:pPr>
      <w:r>
        <w:rPr>
          <w:rFonts w:ascii="Arial" w:hAnsi="Arial" w:cs="Arial"/>
          <w:sz w:val="24"/>
          <w:szCs w:val="24"/>
        </w:rPr>
        <w:t>Cynthia heard about a</w:t>
      </w:r>
      <w:r w:rsidR="009040BF">
        <w:rPr>
          <w:rFonts w:ascii="Arial" w:hAnsi="Arial" w:cs="Arial"/>
          <w:sz w:val="24"/>
          <w:szCs w:val="24"/>
        </w:rPr>
        <w:t xml:space="preserve"> school</w:t>
      </w:r>
      <w:r>
        <w:rPr>
          <w:rFonts w:ascii="Arial" w:hAnsi="Arial" w:cs="Arial"/>
          <w:sz w:val="24"/>
          <w:szCs w:val="24"/>
        </w:rPr>
        <w:t xml:space="preserve"> run by </w:t>
      </w:r>
      <w:r w:rsidRPr="000D1D2B">
        <w:rPr>
          <w:rFonts w:ascii="Arial" w:hAnsi="Arial" w:cs="Arial"/>
          <w:i/>
          <w:sz w:val="24"/>
          <w:szCs w:val="24"/>
        </w:rPr>
        <w:t>SHIF</w:t>
      </w:r>
      <w:r w:rsidR="000D1D2B" w:rsidRPr="000D1D2B">
        <w:rPr>
          <w:rFonts w:ascii="Arial" w:hAnsi="Arial" w:cs="Arial"/>
          <w:i/>
          <w:sz w:val="24"/>
          <w:szCs w:val="24"/>
        </w:rPr>
        <w:t>SD</w:t>
      </w:r>
      <w:r w:rsidR="000D1D2B">
        <w:rPr>
          <w:rFonts w:ascii="Arial" w:hAnsi="Arial" w:cs="Arial"/>
          <w:sz w:val="24"/>
          <w:szCs w:val="24"/>
        </w:rPr>
        <w:t xml:space="preserve">. </w:t>
      </w:r>
      <w:r>
        <w:rPr>
          <w:rFonts w:ascii="Arial" w:hAnsi="Arial" w:cs="Arial"/>
          <w:sz w:val="24"/>
          <w:szCs w:val="24"/>
        </w:rPr>
        <w:t xml:space="preserve">When she went </w:t>
      </w:r>
      <w:r w:rsidR="00F77DD3">
        <w:rPr>
          <w:rFonts w:ascii="Arial" w:hAnsi="Arial" w:cs="Arial"/>
          <w:sz w:val="24"/>
          <w:szCs w:val="24"/>
        </w:rPr>
        <w:t>they said, “L</w:t>
      </w:r>
      <w:r w:rsidR="009040BF">
        <w:rPr>
          <w:rFonts w:ascii="Arial" w:hAnsi="Arial" w:cs="Arial"/>
          <w:sz w:val="24"/>
          <w:szCs w:val="24"/>
        </w:rPr>
        <w:t>et’s start with adult literacy so you’re able to write your name.</w:t>
      </w:r>
      <w:r w:rsidR="00F77DD3">
        <w:rPr>
          <w:rFonts w:ascii="Arial" w:hAnsi="Arial" w:cs="Arial"/>
          <w:sz w:val="24"/>
          <w:szCs w:val="24"/>
        </w:rPr>
        <w:t>”</w:t>
      </w:r>
      <w:r w:rsidR="000D1D2B">
        <w:rPr>
          <w:rFonts w:ascii="Arial" w:hAnsi="Arial" w:cs="Arial"/>
          <w:sz w:val="24"/>
          <w:szCs w:val="24"/>
        </w:rPr>
        <w:t xml:space="preserve"> </w:t>
      </w:r>
      <w:r>
        <w:rPr>
          <w:rFonts w:ascii="Arial" w:hAnsi="Arial" w:cs="Arial"/>
          <w:sz w:val="24"/>
          <w:szCs w:val="24"/>
        </w:rPr>
        <w:t xml:space="preserve">She says, </w:t>
      </w:r>
      <w:r w:rsidR="00F77DD3">
        <w:rPr>
          <w:rFonts w:ascii="Arial" w:hAnsi="Arial" w:cs="Arial"/>
          <w:sz w:val="24"/>
          <w:szCs w:val="24"/>
        </w:rPr>
        <w:t>“</w:t>
      </w:r>
      <w:r>
        <w:rPr>
          <w:rFonts w:ascii="Arial" w:hAnsi="Arial" w:cs="Arial"/>
          <w:sz w:val="24"/>
          <w:szCs w:val="24"/>
        </w:rPr>
        <w:t>For a woman to get literary skills</w:t>
      </w:r>
      <w:r w:rsidR="000D1D2B">
        <w:rPr>
          <w:rFonts w:ascii="Arial" w:hAnsi="Arial" w:cs="Arial"/>
          <w:sz w:val="24"/>
          <w:szCs w:val="24"/>
        </w:rPr>
        <w:t xml:space="preserve">, it’s important. Like me now. </w:t>
      </w:r>
      <w:r>
        <w:rPr>
          <w:rFonts w:ascii="Arial" w:hAnsi="Arial" w:cs="Arial"/>
          <w:sz w:val="24"/>
          <w:szCs w:val="24"/>
        </w:rPr>
        <w:t>I am able to write my name. It’s good to know what you want to be and what you want to do. It’s good for women to learn to read and write.</w:t>
      </w:r>
      <w:r w:rsidR="00F77DD3">
        <w:rPr>
          <w:rFonts w:ascii="Arial" w:hAnsi="Arial" w:cs="Arial"/>
          <w:sz w:val="24"/>
          <w:szCs w:val="24"/>
        </w:rPr>
        <w:t>”</w:t>
      </w:r>
    </w:p>
    <w:p w14:paraId="05CEEBB3" w14:textId="1919EF29" w:rsidR="009C169B" w:rsidRDefault="000D1D2B">
      <w:pPr>
        <w:rPr>
          <w:rFonts w:ascii="Arial" w:hAnsi="Arial" w:cs="Arial"/>
          <w:sz w:val="24"/>
          <w:szCs w:val="24"/>
        </w:rPr>
      </w:pPr>
      <w:r>
        <w:rPr>
          <w:rFonts w:ascii="Arial" w:hAnsi="Arial" w:cs="Arial"/>
          <w:sz w:val="24"/>
          <w:szCs w:val="24"/>
        </w:rPr>
        <w:t>Jeremia</w:t>
      </w:r>
      <w:r w:rsidR="002753DE">
        <w:rPr>
          <w:rFonts w:ascii="Arial" w:hAnsi="Arial" w:cs="Arial"/>
          <w:sz w:val="24"/>
          <w:szCs w:val="24"/>
        </w:rPr>
        <w:t xml:space="preserve">h explains, </w:t>
      </w:r>
      <w:r w:rsidR="00F77DD3">
        <w:rPr>
          <w:rFonts w:ascii="Arial" w:hAnsi="Arial" w:cs="Arial"/>
          <w:sz w:val="24"/>
          <w:szCs w:val="24"/>
        </w:rPr>
        <w:t>“</w:t>
      </w:r>
      <w:r w:rsidR="009040BF">
        <w:rPr>
          <w:rFonts w:ascii="Arial" w:hAnsi="Arial" w:cs="Arial"/>
          <w:sz w:val="24"/>
          <w:szCs w:val="24"/>
        </w:rPr>
        <w:t xml:space="preserve">Literacy is the bedrock of our organisation. I see adult literacy as the thread that holds everything together. It helps them to be able to find something to do, maybe a job. It builds self-confidence and self-esteem. For those who </w:t>
      </w:r>
      <w:r w:rsidR="009C169B">
        <w:rPr>
          <w:rFonts w:ascii="Arial" w:hAnsi="Arial" w:cs="Arial"/>
          <w:sz w:val="24"/>
          <w:szCs w:val="24"/>
        </w:rPr>
        <w:t>can’t read or write, some of them have very brilliant ideas but they do not see themselves as people who are worthy of any contribution. They don’t think that they have anything to offer. And then when people are making decisions, the</w:t>
      </w:r>
      <w:r w:rsidR="004F709A">
        <w:rPr>
          <w:rFonts w:ascii="Arial" w:hAnsi="Arial" w:cs="Arial"/>
          <w:sz w:val="24"/>
          <w:szCs w:val="24"/>
        </w:rPr>
        <w:t>y</w:t>
      </w:r>
      <w:r w:rsidR="009C169B">
        <w:rPr>
          <w:rFonts w:ascii="Arial" w:hAnsi="Arial" w:cs="Arial"/>
          <w:sz w:val="24"/>
          <w:szCs w:val="24"/>
        </w:rPr>
        <w:t xml:space="preserve"> don’t count on them. So, most of the benefits that they should have gotten</w:t>
      </w:r>
      <w:r w:rsidR="00F35F31">
        <w:rPr>
          <w:rFonts w:ascii="Arial" w:hAnsi="Arial" w:cs="Arial"/>
          <w:sz w:val="24"/>
          <w:szCs w:val="24"/>
        </w:rPr>
        <w:t xml:space="preserve"> [do</w:t>
      </w:r>
      <w:r w:rsidR="009C169B">
        <w:rPr>
          <w:rFonts w:ascii="Arial" w:hAnsi="Arial" w:cs="Arial"/>
          <w:sz w:val="24"/>
          <w:szCs w:val="24"/>
        </w:rPr>
        <w:t>n’t</w:t>
      </w:r>
      <w:r w:rsidR="00F35F31">
        <w:rPr>
          <w:rFonts w:ascii="Arial" w:hAnsi="Arial" w:cs="Arial"/>
          <w:sz w:val="24"/>
          <w:szCs w:val="24"/>
        </w:rPr>
        <w:t>]</w:t>
      </w:r>
      <w:r w:rsidR="009C169B">
        <w:rPr>
          <w:rFonts w:ascii="Arial" w:hAnsi="Arial" w:cs="Arial"/>
          <w:sz w:val="24"/>
          <w:szCs w:val="24"/>
        </w:rPr>
        <w:t xml:space="preserve"> reach them</w:t>
      </w:r>
      <w:r w:rsidR="00F77DD3">
        <w:rPr>
          <w:rFonts w:ascii="Arial" w:hAnsi="Arial" w:cs="Arial"/>
          <w:sz w:val="24"/>
          <w:szCs w:val="24"/>
        </w:rPr>
        <w:t>…</w:t>
      </w:r>
      <w:r w:rsidR="009C169B">
        <w:rPr>
          <w:rFonts w:ascii="Arial" w:hAnsi="Arial" w:cs="Arial"/>
          <w:sz w:val="24"/>
          <w:szCs w:val="24"/>
        </w:rPr>
        <w:t>Most of what we are hearing from the learners that are finishing is that to read and to write is good, but after that, what next?</w:t>
      </w:r>
      <w:r w:rsidR="00D1509A">
        <w:rPr>
          <w:rFonts w:ascii="Arial" w:hAnsi="Arial" w:cs="Arial"/>
          <w:sz w:val="24"/>
          <w:szCs w:val="24"/>
        </w:rPr>
        <w:t xml:space="preserve">  We are led by the community and the issues impacting them. They have more ideas, better than us. They know exactly their issues</w:t>
      </w:r>
      <w:r w:rsidR="0031558D">
        <w:rPr>
          <w:rFonts w:ascii="Arial" w:hAnsi="Arial" w:cs="Arial"/>
          <w:sz w:val="24"/>
          <w:szCs w:val="24"/>
        </w:rPr>
        <w:t>…</w:t>
      </w:r>
      <w:r w:rsidR="00D1509A">
        <w:rPr>
          <w:rFonts w:ascii="Arial" w:hAnsi="Arial" w:cs="Arial"/>
          <w:sz w:val="24"/>
          <w:szCs w:val="24"/>
        </w:rPr>
        <w:t>You just need someone to help them to see clearly what they have and how best to value what they have and make use of it</w:t>
      </w:r>
      <w:r w:rsidR="002753DE">
        <w:rPr>
          <w:rFonts w:ascii="Arial" w:hAnsi="Arial" w:cs="Arial"/>
          <w:sz w:val="24"/>
          <w:szCs w:val="24"/>
        </w:rPr>
        <w:t>…</w:t>
      </w:r>
      <w:r w:rsidR="00D1509A">
        <w:rPr>
          <w:rFonts w:ascii="Arial" w:hAnsi="Arial" w:cs="Arial"/>
          <w:sz w:val="24"/>
          <w:szCs w:val="24"/>
        </w:rPr>
        <w:t xml:space="preserve"> </w:t>
      </w:r>
      <w:r w:rsidR="002753DE">
        <w:rPr>
          <w:rFonts w:ascii="Arial" w:hAnsi="Arial" w:cs="Arial"/>
          <w:sz w:val="24"/>
          <w:szCs w:val="24"/>
        </w:rPr>
        <w:t>they quickly become independent, generating some funding to help themselves.</w:t>
      </w:r>
      <w:r w:rsidR="00F77DD3">
        <w:rPr>
          <w:rFonts w:ascii="Arial" w:hAnsi="Arial" w:cs="Arial"/>
          <w:sz w:val="24"/>
          <w:szCs w:val="24"/>
        </w:rPr>
        <w:t>”</w:t>
      </w:r>
    </w:p>
    <w:p w14:paraId="544DC6EF" w14:textId="3DBFA443" w:rsidR="00205697" w:rsidRDefault="002753DE">
      <w:pPr>
        <w:rPr>
          <w:rFonts w:ascii="Arial" w:hAnsi="Arial" w:cs="Arial"/>
          <w:sz w:val="24"/>
          <w:szCs w:val="24"/>
        </w:rPr>
      </w:pPr>
      <w:r>
        <w:rPr>
          <w:rFonts w:ascii="Arial" w:hAnsi="Arial" w:cs="Arial"/>
          <w:sz w:val="24"/>
          <w:szCs w:val="24"/>
        </w:rPr>
        <w:t xml:space="preserve">Cynthia </w:t>
      </w:r>
      <w:r w:rsidR="00D1509A">
        <w:rPr>
          <w:rFonts w:ascii="Arial" w:hAnsi="Arial" w:cs="Arial"/>
          <w:sz w:val="24"/>
          <w:szCs w:val="24"/>
        </w:rPr>
        <w:t xml:space="preserve">graduated from </w:t>
      </w:r>
      <w:r>
        <w:rPr>
          <w:rFonts w:ascii="Arial" w:hAnsi="Arial" w:cs="Arial"/>
          <w:sz w:val="24"/>
          <w:szCs w:val="24"/>
        </w:rPr>
        <w:t xml:space="preserve">the school </w:t>
      </w:r>
      <w:r w:rsidR="000D1D2B">
        <w:rPr>
          <w:rFonts w:ascii="Arial" w:hAnsi="Arial" w:cs="Arial"/>
          <w:sz w:val="24"/>
          <w:szCs w:val="24"/>
        </w:rPr>
        <w:t xml:space="preserve">in 2017 and explains what came next: </w:t>
      </w:r>
      <w:r w:rsidR="00F77DD3">
        <w:rPr>
          <w:rFonts w:ascii="Arial" w:hAnsi="Arial" w:cs="Arial"/>
          <w:sz w:val="24"/>
          <w:szCs w:val="24"/>
        </w:rPr>
        <w:t>“</w:t>
      </w:r>
      <w:r w:rsidR="00D1509A">
        <w:rPr>
          <w:rFonts w:ascii="Arial" w:hAnsi="Arial" w:cs="Arial"/>
          <w:sz w:val="24"/>
          <w:szCs w:val="24"/>
        </w:rPr>
        <w:t>I got a sewing machine. I started practising on my own. I started getting customers, little by little. I started getting stronger.</w:t>
      </w:r>
      <w:r w:rsidR="00366E0D">
        <w:rPr>
          <w:rFonts w:ascii="Arial" w:hAnsi="Arial" w:cs="Arial"/>
          <w:sz w:val="24"/>
          <w:szCs w:val="24"/>
        </w:rPr>
        <w:t xml:space="preserve">  </w:t>
      </w:r>
      <w:r w:rsidR="003A43ED">
        <w:rPr>
          <w:rFonts w:ascii="Arial" w:hAnsi="Arial" w:cs="Arial"/>
          <w:sz w:val="24"/>
          <w:szCs w:val="24"/>
        </w:rPr>
        <w:t xml:space="preserve">The tailoring job means a lot to me, because now I’m able to feed myself, help my </w:t>
      </w:r>
      <w:r w:rsidR="00F77DD3">
        <w:rPr>
          <w:rFonts w:ascii="Arial" w:hAnsi="Arial" w:cs="Arial"/>
          <w:sz w:val="24"/>
          <w:szCs w:val="24"/>
        </w:rPr>
        <w:t>children with their schooling, y</w:t>
      </w:r>
      <w:r w:rsidR="003A43ED">
        <w:rPr>
          <w:rFonts w:ascii="Arial" w:hAnsi="Arial" w:cs="Arial"/>
          <w:sz w:val="24"/>
          <w:szCs w:val="24"/>
        </w:rPr>
        <w:t xml:space="preserve">ou can see me now. I can sew my own clothes. I had one plaid skirt, one white blouse with some shower slippers. </w:t>
      </w:r>
      <w:r w:rsidR="00AA509A">
        <w:rPr>
          <w:rFonts w:ascii="Arial" w:hAnsi="Arial" w:cs="Arial"/>
          <w:sz w:val="24"/>
          <w:szCs w:val="24"/>
        </w:rPr>
        <w:t xml:space="preserve"> </w:t>
      </w:r>
      <w:r w:rsidR="003A43ED">
        <w:rPr>
          <w:rFonts w:ascii="Arial" w:hAnsi="Arial" w:cs="Arial"/>
          <w:sz w:val="24"/>
          <w:szCs w:val="24"/>
        </w:rPr>
        <w:t>And I wore this to church for three years.  People who saw it on me felt it was a uniform, not knowing it was the only clothes that I had to wear. And today, I can change clothes any hour, any time.</w:t>
      </w:r>
      <w:r w:rsidR="00F77DD3">
        <w:rPr>
          <w:rFonts w:ascii="Arial" w:hAnsi="Arial" w:cs="Arial"/>
          <w:sz w:val="24"/>
          <w:szCs w:val="24"/>
        </w:rPr>
        <w:t>”</w:t>
      </w:r>
      <w:r w:rsidR="00205697">
        <w:rPr>
          <w:rFonts w:ascii="Arial" w:hAnsi="Arial" w:cs="Arial"/>
          <w:sz w:val="24"/>
          <w:szCs w:val="24"/>
        </w:rPr>
        <w:t xml:space="preserve"> </w:t>
      </w:r>
    </w:p>
    <w:p w14:paraId="0C07DBE6" w14:textId="79BAAB51" w:rsidR="00366E0D" w:rsidRDefault="000D1D2B">
      <w:pPr>
        <w:rPr>
          <w:rFonts w:ascii="Arial" w:hAnsi="Arial" w:cs="Arial"/>
          <w:sz w:val="24"/>
          <w:szCs w:val="24"/>
        </w:rPr>
      </w:pPr>
      <w:r>
        <w:rPr>
          <w:rFonts w:ascii="Arial" w:hAnsi="Arial" w:cs="Arial"/>
          <w:sz w:val="24"/>
          <w:szCs w:val="24"/>
        </w:rPr>
        <w:t>Jeremia</w:t>
      </w:r>
      <w:r w:rsidR="00F77DD3">
        <w:rPr>
          <w:rFonts w:ascii="Arial" w:hAnsi="Arial" w:cs="Arial"/>
          <w:sz w:val="24"/>
          <w:szCs w:val="24"/>
        </w:rPr>
        <w:t>h reflects</w:t>
      </w:r>
      <w:r w:rsidR="00366E0D">
        <w:rPr>
          <w:rFonts w:ascii="Arial" w:hAnsi="Arial" w:cs="Arial"/>
          <w:sz w:val="24"/>
          <w:szCs w:val="24"/>
        </w:rPr>
        <w:t xml:space="preserve"> on t</w:t>
      </w:r>
      <w:r w:rsidR="00205697">
        <w:rPr>
          <w:rFonts w:ascii="Arial" w:hAnsi="Arial" w:cs="Arial"/>
          <w:sz w:val="24"/>
          <w:szCs w:val="24"/>
        </w:rPr>
        <w:t xml:space="preserve">he significance of </w:t>
      </w:r>
      <w:r w:rsidR="00366E0D">
        <w:rPr>
          <w:rFonts w:ascii="Arial" w:hAnsi="Arial" w:cs="Arial"/>
          <w:sz w:val="24"/>
          <w:szCs w:val="24"/>
        </w:rPr>
        <w:t xml:space="preserve">the partnership with </w:t>
      </w:r>
      <w:r w:rsidR="00366E0D" w:rsidRPr="000D1D2B">
        <w:rPr>
          <w:rFonts w:ascii="Arial" w:hAnsi="Arial" w:cs="Arial"/>
          <w:i/>
          <w:sz w:val="24"/>
          <w:szCs w:val="24"/>
        </w:rPr>
        <w:t>All We Can</w:t>
      </w:r>
      <w:r w:rsidR="00366E0D">
        <w:rPr>
          <w:rFonts w:ascii="Arial" w:hAnsi="Arial" w:cs="Arial"/>
          <w:sz w:val="24"/>
          <w:szCs w:val="24"/>
        </w:rPr>
        <w:t xml:space="preserve">: </w:t>
      </w:r>
      <w:r w:rsidR="00C06A53">
        <w:rPr>
          <w:rFonts w:ascii="Arial" w:hAnsi="Arial" w:cs="Arial"/>
          <w:sz w:val="24"/>
          <w:szCs w:val="24"/>
        </w:rPr>
        <w:t>“</w:t>
      </w:r>
      <w:r w:rsidR="00366E0D">
        <w:rPr>
          <w:rFonts w:ascii="Arial" w:hAnsi="Arial" w:cs="Arial"/>
          <w:sz w:val="24"/>
          <w:szCs w:val="24"/>
        </w:rPr>
        <w:t>O</w:t>
      </w:r>
      <w:r w:rsidR="00205697">
        <w:rPr>
          <w:rFonts w:ascii="Arial" w:hAnsi="Arial" w:cs="Arial"/>
          <w:sz w:val="24"/>
          <w:szCs w:val="24"/>
        </w:rPr>
        <w:t>ne of the good things is they said to us, we’re not here to tell you ‘do this’ or ‘do that’. We see them as a true partner</w:t>
      </w:r>
      <w:r w:rsidR="0082074B">
        <w:rPr>
          <w:rFonts w:ascii="Arial" w:hAnsi="Arial" w:cs="Arial"/>
          <w:sz w:val="24"/>
          <w:szCs w:val="24"/>
        </w:rPr>
        <w:t>.</w:t>
      </w:r>
      <w:r w:rsidR="00C06A53">
        <w:rPr>
          <w:rFonts w:ascii="Arial" w:hAnsi="Arial" w:cs="Arial"/>
          <w:sz w:val="24"/>
          <w:szCs w:val="24"/>
        </w:rPr>
        <w:t>”</w:t>
      </w:r>
      <w:bookmarkStart w:id="0" w:name="_GoBack"/>
      <w:bookmarkEnd w:id="0"/>
    </w:p>
    <w:p w14:paraId="3A047AA1" w14:textId="551A6FD0" w:rsidR="003A43ED" w:rsidRDefault="00C06A53">
      <w:pPr>
        <w:rPr>
          <w:rFonts w:ascii="Arial" w:hAnsi="Arial" w:cs="Arial"/>
          <w:sz w:val="24"/>
          <w:szCs w:val="24"/>
        </w:rPr>
      </w:pPr>
      <w:r>
        <w:rPr>
          <w:rFonts w:ascii="Arial" w:hAnsi="Arial" w:cs="Arial"/>
          <w:sz w:val="24"/>
          <w:szCs w:val="24"/>
        </w:rPr>
        <w:t xml:space="preserve">A last word from </w:t>
      </w:r>
      <w:r w:rsidR="00366E0D">
        <w:rPr>
          <w:rFonts w:ascii="Arial" w:hAnsi="Arial" w:cs="Arial"/>
          <w:sz w:val="24"/>
          <w:szCs w:val="24"/>
        </w:rPr>
        <w:t>Cynthia</w:t>
      </w:r>
      <w:r>
        <w:rPr>
          <w:rFonts w:ascii="Arial" w:hAnsi="Arial" w:cs="Arial"/>
          <w:sz w:val="24"/>
          <w:szCs w:val="24"/>
        </w:rPr>
        <w:t>: “</w:t>
      </w:r>
      <w:r w:rsidR="00205697" w:rsidRPr="000D1D2B">
        <w:rPr>
          <w:rFonts w:ascii="Arial" w:hAnsi="Arial" w:cs="Arial"/>
          <w:i/>
          <w:sz w:val="24"/>
          <w:szCs w:val="24"/>
        </w:rPr>
        <w:t>SHIFSD</w:t>
      </w:r>
      <w:r w:rsidR="00205697">
        <w:rPr>
          <w:rFonts w:ascii="Arial" w:hAnsi="Arial" w:cs="Arial"/>
          <w:sz w:val="24"/>
          <w:szCs w:val="24"/>
        </w:rPr>
        <w:t xml:space="preserve"> has caused me to be able to stan</w:t>
      </w:r>
      <w:r w:rsidR="00AA509A">
        <w:rPr>
          <w:rFonts w:ascii="Arial" w:hAnsi="Arial" w:cs="Arial"/>
          <w:sz w:val="24"/>
          <w:szCs w:val="24"/>
        </w:rPr>
        <w:t>d. I was a beggar, but</w:t>
      </w:r>
      <w:r w:rsidR="00205697">
        <w:rPr>
          <w:rFonts w:ascii="Arial" w:hAnsi="Arial" w:cs="Arial"/>
          <w:sz w:val="24"/>
          <w:szCs w:val="24"/>
        </w:rPr>
        <w:t xml:space="preserve"> now </w:t>
      </w:r>
      <w:r w:rsidR="00AA509A">
        <w:rPr>
          <w:rFonts w:ascii="Arial" w:hAnsi="Arial" w:cs="Arial"/>
          <w:sz w:val="24"/>
          <w:szCs w:val="24"/>
        </w:rPr>
        <w:t xml:space="preserve">I </w:t>
      </w:r>
      <w:r w:rsidR="00205697">
        <w:rPr>
          <w:rFonts w:ascii="Arial" w:hAnsi="Arial" w:cs="Arial"/>
          <w:sz w:val="24"/>
          <w:szCs w:val="24"/>
        </w:rPr>
        <w:t>a</w:t>
      </w:r>
      <w:r w:rsidR="00AA509A">
        <w:rPr>
          <w:rFonts w:ascii="Arial" w:hAnsi="Arial" w:cs="Arial"/>
          <w:sz w:val="24"/>
          <w:szCs w:val="24"/>
        </w:rPr>
        <w:t>m a</w:t>
      </w:r>
      <w:r w:rsidR="00205697">
        <w:rPr>
          <w:rFonts w:ascii="Arial" w:hAnsi="Arial" w:cs="Arial"/>
          <w:sz w:val="24"/>
          <w:szCs w:val="24"/>
        </w:rPr>
        <w:t xml:space="preserve"> giver because I’m not only feeding myself, I’m also able to help others.</w:t>
      </w:r>
      <w:r>
        <w:rPr>
          <w:rFonts w:ascii="Arial" w:hAnsi="Arial" w:cs="Arial"/>
          <w:sz w:val="24"/>
          <w:szCs w:val="24"/>
        </w:rPr>
        <w:t>”</w:t>
      </w:r>
      <w:r w:rsidR="00205697">
        <w:rPr>
          <w:rFonts w:ascii="Arial" w:hAnsi="Arial" w:cs="Arial"/>
          <w:sz w:val="24"/>
          <w:szCs w:val="24"/>
        </w:rPr>
        <w:t xml:space="preserve"> </w:t>
      </w:r>
      <w:r w:rsidR="003A43ED">
        <w:rPr>
          <w:rFonts w:ascii="Arial" w:hAnsi="Arial" w:cs="Arial"/>
          <w:sz w:val="24"/>
          <w:szCs w:val="24"/>
        </w:rPr>
        <w:t xml:space="preserve"> </w:t>
      </w:r>
    </w:p>
    <w:p w14:paraId="422F82C0" w14:textId="1EAE46F0" w:rsidR="00AC169B" w:rsidRPr="00AC169B" w:rsidRDefault="00ED7726" w:rsidP="00AC169B">
      <w:pPr>
        <w:jc w:val="right"/>
        <w:rPr>
          <w:rFonts w:ascii="Arial" w:hAnsi="Arial" w:cs="Arial"/>
          <w:sz w:val="20"/>
          <w:szCs w:val="20"/>
        </w:rPr>
      </w:pPr>
      <w:r>
        <w:rPr>
          <w:rFonts w:ascii="Arial" w:hAnsi="Arial" w:cs="Arial"/>
          <w:sz w:val="20"/>
          <w:szCs w:val="20"/>
        </w:rPr>
        <w:t>PP Octo</w:t>
      </w:r>
      <w:r w:rsidR="001142E7">
        <w:rPr>
          <w:rFonts w:ascii="Arial" w:hAnsi="Arial" w:cs="Arial"/>
          <w:sz w:val="20"/>
          <w:szCs w:val="20"/>
        </w:rPr>
        <w:t>ber</w:t>
      </w:r>
      <w:r w:rsidR="00AC169B">
        <w:rPr>
          <w:rFonts w:ascii="Arial" w:hAnsi="Arial" w:cs="Arial"/>
          <w:sz w:val="20"/>
          <w:szCs w:val="20"/>
        </w:rPr>
        <w:t xml:space="preserve"> 2024</w:t>
      </w:r>
    </w:p>
    <w:sectPr w:rsidR="00AC169B" w:rsidRPr="00AC169B" w:rsidSect="00AC169B">
      <w:pgSz w:w="11906" w:h="16838"/>
      <w:pgMar w:top="397"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B434C" w14:textId="77777777" w:rsidR="00435397" w:rsidRDefault="00435397" w:rsidP="0074687D">
      <w:pPr>
        <w:spacing w:after="0" w:line="240" w:lineRule="auto"/>
      </w:pPr>
      <w:r>
        <w:separator/>
      </w:r>
    </w:p>
  </w:endnote>
  <w:endnote w:type="continuationSeparator" w:id="0">
    <w:p w14:paraId="1E070732" w14:textId="77777777" w:rsidR="00435397" w:rsidRDefault="00435397" w:rsidP="0074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2217D" w14:textId="77777777" w:rsidR="00435397" w:rsidRDefault="00435397" w:rsidP="0074687D">
      <w:pPr>
        <w:spacing w:after="0" w:line="240" w:lineRule="auto"/>
      </w:pPr>
      <w:r>
        <w:separator/>
      </w:r>
    </w:p>
  </w:footnote>
  <w:footnote w:type="continuationSeparator" w:id="0">
    <w:p w14:paraId="05A3126D" w14:textId="77777777" w:rsidR="00435397" w:rsidRDefault="00435397" w:rsidP="007468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07"/>
    <w:rsid w:val="0002172D"/>
    <w:rsid w:val="000D1D2B"/>
    <w:rsid w:val="001142E7"/>
    <w:rsid w:val="0013689B"/>
    <w:rsid w:val="001E613D"/>
    <w:rsid w:val="00205697"/>
    <w:rsid w:val="002753DE"/>
    <w:rsid w:val="0031558D"/>
    <w:rsid w:val="00346C61"/>
    <w:rsid w:val="00366E0D"/>
    <w:rsid w:val="003A43ED"/>
    <w:rsid w:val="003B3390"/>
    <w:rsid w:val="00435397"/>
    <w:rsid w:val="004F709A"/>
    <w:rsid w:val="00510207"/>
    <w:rsid w:val="005728A5"/>
    <w:rsid w:val="005A3E33"/>
    <w:rsid w:val="005E4382"/>
    <w:rsid w:val="00662F91"/>
    <w:rsid w:val="0074687D"/>
    <w:rsid w:val="00767B0C"/>
    <w:rsid w:val="007F17BE"/>
    <w:rsid w:val="0082074B"/>
    <w:rsid w:val="0085595F"/>
    <w:rsid w:val="008752F9"/>
    <w:rsid w:val="00895B46"/>
    <w:rsid w:val="009040BF"/>
    <w:rsid w:val="009455D8"/>
    <w:rsid w:val="00945FD3"/>
    <w:rsid w:val="00980197"/>
    <w:rsid w:val="009B2A5D"/>
    <w:rsid w:val="009C169B"/>
    <w:rsid w:val="009C5FF5"/>
    <w:rsid w:val="009F4DAB"/>
    <w:rsid w:val="00A01B08"/>
    <w:rsid w:val="00A16653"/>
    <w:rsid w:val="00A171FD"/>
    <w:rsid w:val="00AA509A"/>
    <w:rsid w:val="00AC169B"/>
    <w:rsid w:val="00B237BC"/>
    <w:rsid w:val="00B63093"/>
    <w:rsid w:val="00B647F4"/>
    <w:rsid w:val="00B719CE"/>
    <w:rsid w:val="00BA4D13"/>
    <w:rsid w:val="00BC42DF"/>
    <w:rsid w:val="00C06A53"/>
    <w:rsid w:val="00D02FC9"/>
    <w:rsid w:val="00D1509A"/>
    <w:rsid w:val="00D73E44"/>
    <w:rsid w:val="00D97DB7"/>
    <w:rsid w:val="00DA601E"/>
    <w:rsid w:val="00E8678D"/>
    <w:rsid w:val="00ED1FFF"/>
    <w:rsid w:val="00ED7726"/>
    <w:rsid w:val="00F05329"/>
    <w:rsid w:val="00F21A40"/>
    <w:rsid w:val="00F35F31"/>
    <w:rsid w:val="00F519DF"/>
    <w:rsid w:val="00F71846"/>
    <w:rsid w:val="00F77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61A1"/>
  <w15:chartTrackingRefBased/>
  <w15:docId w15:val="{4D3C8E60-2974-4C31-AA91-253E6554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B0C"/>
    <w:rPr>
      <w:rFonts w:ascii="Times New Roman" w:hAnsi="Times New Roman" w:cs="Times New Roman"/>
      <w:sz w:val="24"/>
      <w:szCs w:val="24"/>
    </w:rPr>
  </w:style>
  <w:style w:type="character" w:styleId="Hyperlink">
    <w:name w:val="Hyperlink"/>
    <w:basedOn w:val="DefaultParagraphFont"/>
    <w:uiPriority w:val="99"/>
    <w:unhideWhenUsed/>
    <w:rsid w:val="00767B0C"/>
    <w:rPr>
      <w:color w:val="0563C1" w:themeColor="hyperlink"/>
      <w:u w:val="single"/>
    </w:rPr>
  </w:style>
  <w:style w:type="character" w:customStyle="1" w:styleId="UnresolvedMention1">
    <w:name w:val="Unresolved Mention1"/>
    <w:basedOn w:val="DefaultParagraphFont"/>
    <w:uiPriority w:val="99"/>
    <w:semiHidden/>
    <w:unhideWhenUsed/>
    <w:rsid w:val="00767B0C"/>
    <w:rPr>
      <w:color w:val="605E5C"/>
      <w:shd w:val="clear" w:color="auto" w:fill="E1DFDD"/>
    </w:rPr>
  </w:style>
  <w:style w:type="paragraph" w:styleId="FootnoteText">
    <w:name w:val="footnote text"/>
    <w:basedOn w:val="Normal"/>
    <w:link w:val="FootnoteTextChar"/>
    <w:uiPriority w:val="99"/>
    <w:semiHidden/>
    <w:unhideWhenUsed/>
    <w:rsid w:val="007468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87D"/>
    <w:rPr>
      <w:sz w:val="20"/>
      <w:szCs w:val="20"/>
    </w:rPr>
  </w:style>
  <w:style w:type="character" w:styleId="FootnoteReference">
    <w:name w:val="footnote reference"/>
    <w:basedOn w:val="DefaultParagraphFont"/>
    <w:uiPriority w:val="99"/>
    <w:semiHidden/>
    <w:unhideWhenUsed/>
    <w:rsid w:val="0074687D"/>
    <w:rPr>
      <w:vertAlign w:val="superscript"/>
    </w:rPr>
  </w:style>
  <w:style w:type="character" w:customStyle="1" w:styleId="UnresolvedMention">
    <w:name w:val="Unresolved Mention"/>
    <w:basedOn w:val="DefaultParagraphFont"/>
    <w:uiPriority w:val="99"/>
    <w:semiHidden/>
    <w:unhideWhenUsed/>
    <w:rsid w:val="00A16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8083">
      <w:bodyDiv w:val="1"/>
      <w:marLeft w:val="0"/>
      <w:marRight w:val="0"/>
      <w:marTop w:val="0"/>
      <w:marBottom w:val="0"/>
      <w:divBdr>
        <w:top w:val="none" w:sz="0" w:space="0" w:color="auto"/>
        <w:left w:val="none" w:sz="0" w:space="0" w:color="auto"/>
        <w:bottom w:val="none" w:sz="0" w:space="0" w:color="auto"/>
        <w:right w:val="none" w:sz="0" w:space="0" w:color="auto"/>
      </w:divBdr>
    </w:div>
    <w:div w:id="1146169021">
      <w:bodyDiv w:val="1"/>
      <w:marLeft w:val="0"/>
      <w:marRight w:val="0"/>
      <w:marTop w:val="0"/>
      <w:marBottom w:val="0"/>
      <w:divBdr>
        <w:top w:val="none" w:sz="0" w:space="0" w:color="auto"/>
        <w:left w:val="none" w:sz="0" w:space="0" w:color="auto"/>
        <w:bottom w:val="none" w:sz="0" w:space="0" w:color="auto"/>
        <w:right w:val="none" w:sz="0" w:space="0" w:color="auto"/>
      </w:divBdr>
    </w:div>
    <w:div w:id="21334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nguages_of_Liberia" TargetMode="External"/><Relationship Id="rId3" Type="http://schemas.openxmlformats.org/officeDocument/2006/relationships/settings" Target="settings.xml"/><Relationship Id="rId7" Type="http://schemas.openxmlformats.org/officeDocument/2006/relationships/hyperlink" Target="https://en.wikipedia.org/wiki/West_Afri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2E218-B49B-4A9C-AB76-C11974CD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Peacock</dc:creator>
  <cp:keywords/>
  <dc:description/>
  <cp:lastModifiedBy>Hp</cp:lastModifiedBy>
  <cp:revision>17</cp:revision>
  <dcterms:created xsi:type="dcterms:W3CDTF">2024-08-23T14:06:00Z</dcterms:created>
  <dcterms:modified xsi:type="dcterms:W3CDTF">2024-09-26T08:40:00Z</dcterms:modified>
</cp:coreProperties>
</file>